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2B41BB" w14:textId="77777777" w:rsidR="008978C9" w:rsidRPr="008978C9" w:rsidRDefault="008978C9" w:rsidP="008978C9">
      <w:pPr>
        <w:rPr>
          <w:rFonts w:ascii="Century Gothic" w:hAnsi="Century Gothic"/>
          <w:color w:val="1F3864"/>
          <w:sz w:val="84"/>
          <w:szCs w:val="84"/>
        </w:rPr>
      </w:pPr>
      <w:r w:rsidRPr="008978C9">
        <w:rPr>
          <w:rFonts w:ascii="Century Gothic" w:hAnsi="Century Gothic"/>
          <w:color w:val="1F3864"/>
          <w:sz w:val="84"/>
          <w:szCs w:val="84"/>
        </w:rPr>
        <w:t>PRESS RELEASE</w:t>
      </w:r>
    </w:p>
    <w:p w14:paraId="14340D1D" w14:textId="7D11C3A6" w:rsidR="00AF6CBD" w:rsidRDefault="00621FC1" w:rsidP="008978C9">
      <w:pPr>
        <w:pBdr>
          <w:top w:val="nil"/>
          <w:left w:val="nil"/>
          <w:bottom w:val="nil"/>
          <w:right w:val="nil"/>
          <w:between w:val="nil"/>
        </w:pBdr>
        <w:spacing w:after="0" w:line="276" w:lineRule="auto"/>
        <w:rPr>
          <w:rFonts w:ascii="Century Gothic" w:eastAsia="Century Gothic" w:hAnsi="Century Gothic" w:cs="Century Gothic"/>
          <w:i/>
          <w:color w:val="1F4E79"/>
          <w:sz w:val="32"/>
          <w:szCs w:val="32"/>
        </w:rPr>
      </w:pPr>
      <w:r>
        <w:rPr>
          <w:rFonts w:ascii="Century Gothic" w:eastAsia="Century Gothic" w:hAnsi="Century Gothic" w:cs="Century Gothic"/>
          <w:i/>
          <w:color w:val="1F4E79"/>
          <w:sz w:val="32"/>
          <w:szCs w:val="32"/>
        </w:rPr>
        <w:t xml:space="preserve">Idaho Falls 2022 </w:t>
      </w:r>
      <w:r w:rsidR="009F3929">
        <w:rPr>
          <w:rFonts w:ascii="Century Gothic" w:eastAsia="Century Gothic" w:hAnsi="Century Gothic" w:cs="Century Gothic"/>
          <w:i/>
          <w:color w:val="1F4E79"/>
          <w:sz w:val="32"/>
          <w:szCs w:val="32"/>
        </w:rPr>
        <w:t>Gallery Wal</w:t>
      </w:r>
      <w:r w:rsidR="0042205A">
        <w:rPr>
          <w:rFonts w:ascii="Century Gothic" w:eastAsia="Century Gothic" w:hAnsi="Century Gothic" w:cs="Century Gothic"/>
          <w:i/>
          <w:color w:val="1F4E79"/>
          <w:sz w:val="32"/>
          <w:szCs w:val="32"/>
        </w:rPr>
        <w:t>k</w:t>
      </w:r>
      <w:r w:rsidR="00AC1EDC">
        <w:rPr>
          <w:rFonts w:ascii="Century Gothic" w:eastAsia="Century Gothic" w:hAnsi="Century Gothic" w:cs="Century Gothic"/>
          <w:i/>
          <w:color w:val="1F4E79"/>
          <w:sz w:val="32"/>
          <w:szCs w:val="32"/>
        </w:rPr>
        <w:t xml:space="preserve"> Underway!</w:t>
      </w:r>
    </w:p>
    <w:p w14:paraId="2BE7D5C7" w14:textId="77777777" w:rsidR="008978C9" w:rsidRDefault="008978C9" w:rsidP="008978C9">
      <w:pPr>
        <w:pBdr>
          <w:top w:val="nil"/>
          <w:left w:val="nil"/>
          <w:bottom w:val="nil"/>
          <w:right w:val="nil"/>
          <w:between w:val="nil"/>
        </w:pBdr>
        <w:spacing w:after="0" w:line="276" w:lineRule="auto"/>
        <w:rPr>
          <w:rFonts w:ascii="Century Gothic" w:eastAsia="Century Gothic" w:hAnsi="Century Gothic" w:cs="Century Gothic"/>
          <w:color w:val="000000"/>
          <w:sz w:val="24"/>
          <w:szCs w:val="24"/>
        </w:rPr>
      </w:pPr>
    </w:p>
    <w:p w14:paraId="3C6A2348" w14:textId="09053C8C" w:rsidR="00335FB2" w:rsidRDefault="0042205A" w:rsidP="008978C9">
      <w:pPr>
        <w:pBdr>
          <w:top w:val="nil"/>
          <w:left w:val="nil"/>
          <w:bottom w:val="nil"/>
          <w:right w:val="nil"/>
          <w:between w:val="nil"/>
        </w:pBdr>
        <w:spacing w:after="0" w:line="276"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The Idaho Falls Gallery Walk is underway! </w:t>
      </w:r>
      <w:r w:rsidR="00335FB2">
        <w:rPr>
          <w:rFonts w:ascii="Century Gothic" w:eastAsia="Century Gothic" w:hAnsi="Century Gothic" w:cs="Century Gothic"/>
          <w:color w:val="000000"/>
          <w:sz w:val="24"/>
          <w:szCs w:val="24"/>
        </w:rPr>
        <w:t xml:space="preserve">Gallery Walk is an opportunity to visit local galleries and museums at no cost on the first Thursday of the month May through October from 5-8pm. Take this opportunity to visit </w:t>
      </w:r>
      <w:r w:rsidR="00607469">
        <w:rPr>
          <w:rFonts w:ascii="Century Gothic" w:eastAsia="Century Gothic" w:hAnsi="Century Gothic" w:cs="Century Gothic"/>
          <w:color w:val="000000"/>
          <w:sz w:val="24"/>
          <w:szCs w:val="24"/>
        </w:rPr>
        <w:t>eight</w:t>
      </w:r>
      <w:r w:rsidR="00335FB2">
        <w:rPr>
          <w:rFonts w:ascii="Century Gothic" w:eastAsia="Century Gothic" w:hAnsi="Century Gothic" w:cs="Century Gothic"/>
          <w:color w:val="000000"/>
          <w:sz w:val="24"/>
          <w:szCs w:val="24"/>
        </w:rPr>
        <w:t xml:space="preserve"> different locations, many of which offer artist demonstrations, live music, and refreshments. </w:t>
      </w:r>
    </w:p>
    <w:p w14:paraId="5C95EB50" w14:textId="7E7145C8" w:rsidR="00335FB2" w:rsidRDefault="00335FB2" w:rsidP="008978C9">
      <w:pPr>
        <w:pBdr>
          <w:top w:val="nil"/>
          <w:left w:val="nil"/>
          <w:bottom w:val="nil"/>
          <w:right w:val="nil"/>
          <w:between w:val="nil"/>
        </w:pBdr>
        <w:spacing w:after="0" w:line="276" w:lineRule="auto"/>
        <w:rPr>
          <w:rFonts w:ascii="Century Gothic" w:eastAsia="Century Gothic" w:hAnsi="Century Gothic" w:cs="Century Gothic"/>
          <w:color w:val="000000"/>
          <w:sz w:val="24"/>
          <w:szCs w:val="24"/>
        </w:rPr>
      </w:pPr>
    </w:p>
    <w:p w14:paraId="5A8F152C" w14:textId="2EAE2A12" w:rsidR="00335FB2" w:rsidRPr="00335FB2" w:rsidRDefault="00335FB2" w:rsidP="008978C9">
      <w:pPr>
        <w:pBdr>
          <w:top w:val="nil"/>
          <w:left w:val="nil"/>
          <w:bottom w:val="nil"/>
          <w:right w:val="nil"/>
          <w:between w:val="nil"/>
        </w:pBdr>
        <w:spacing w:after="0" w:line="276" w:lineRule="auto"/>
        <w:rPr>
          <w:rFonts w:ascii="Century Gothic" w:eastAsia="Century Gothic" w:hAnsi="Century Gothic" w:cs="Century Gothic"/>
          <w:b/>
          <w:color w:val="000000"/>
          <w:sz w:val="24"/>
          <w:szCs w:val="24"/>
        </w:rPr>
      </w:pPr>
      <w:r w:rsidRPr="00335FB2">
        <w:rPr>
          <w:rFonts w:ascii="Century Gothic" w:eastAsia="Century Gothic" w:hAnsi="Century Gothic" w:cs="Century Gothic"/>
          <w:b/>
          <w:color w:val="000000"/>
          <w:sz w:val="24"/>
          <w:szCs w:val="24"/>
        </w:rPr>
        <w:t>Featured Locations:</w:t>
      </w:r>
    </w:p>
    <w:p w14:paraId="3ACEF47C" w14:textId="1F1ECFB7" w:rsidR="00335FB2" w:rsidRPr="00335FB2" w:rsidRDefault="00335FB2" w:rsidP="00335FB2">
      <w:pPr>
        <w:pStyle w:val="ListParagraph"/>
        <w:numPr>
          <w:ilvl w:val="0"/>
          <w:numId w:val="1"/>
        </w:numPr>
        <w:pBdr>
          <w:top w:val="nil"/>
          <w:left w:val="nil"/>
          <w:bottom w:val="nil"/>
          <w:right w:val="nil"/>
          <w:between w:val="nil"/>
        </w:pBdr>
        <w:spacing w:after="0" w:line="276" w:lineRule="auto"/>
        <w:rPr>
          <w:rFonts w:ascii="Century Gothic" w:eastAsia="Century Gothic" w:hAnsi="Century Gothic" w:cs="Century Gothic"/>
          <w:color w:val="000000"/>
          <w:sz w:val="24"/>
          <w:szCs w:val="24"/>
        </w:rPr>
      </w:pPr>
      <w:proofErr w:type="spellStart"/>
      <w:r w:rsidRPr="00335FB2">
        <w:rPr>
          <w:rFonts w:ascii="Century Gothic" w:eastAsia="Century Gothic" w:hAnsi="Century Gothic" w:cs="Century Gothic"/>
          <w:color w:val="000000"/>
          <w:sz w:val="24"/>
          <w:szCs w:val="24"/>
        </w:rPr>
        <w:t>Willowtree</w:t>
      </w:r>
      <w:proofErr w:type="spellEnd"/>
      <w:r w:rsidRPr="00335FB2">
        <w:rPr>
          <w:rFonts w:ascii="Century Gothic" w:eastAsia="Century Gothic" w:hAnsi="Century Gothic" w:cs="Century Gothic"/>
          <w:color w:val="000000"/>
          <w:sz w:val="24"/>
          <w:szCs w:val="24"/>
        </w:rPr>
        <w:t xml:space="preserve"> Gallery, 210 Cliff St.</w:t>
      </w:r>
    </w:p>
    <w:p w14:paraId="016C2022" w14:textId="183FFA75" w:rsidR="00335FB2" w:rsidRPr="00335FB2" w:rsidRDefault="00335FB2" w:rsidP="00335FB2">
      <w:pPr>
        <w:pStyle w:val="ListParagraph"/>
        <w:numPr>
          <w:ilvl w:val="0"/>
          <w:numId w:val="1"/>
        </w:numPr>
        <w:pBdr>
          <w:top w:val="nil"/>
          <w:left w:val="nil"/>
          <w:bottom w:val="nil"/>
          <w:right w:val="nil"/>
          <w:between w:val="nil"/>
        </w:pBdr>
        <w:spacing w:after="0" w:line="276" w:lineRule="auto"/>
        <w:rPr>
          <w:rFonts w:ascii="Century Gothic" w:eastAsia="Century Gothic" w:hAnsi="Century Gothic" w:cs="Century Gothic"/>
          <w:color w:val="000000"/>
          <w:sz w:val="24"/>
          <w:szCs w:val="24"/>
        </w:rPr>
      </w:pPr>
      <w:proofErr w:type="spellStart"/>
      <w:r w:rsidRPr="00335FB2">
        <w:rPr>
          <w:rFonts w:ascii="Century Gothic" w:eastAsia="Century Gothic" w:hAnsi="Century Gothic" w:cs="Century Gothic"/>
          <w:color w:val="000000"/>
          <w:sz w:val="24"/>
          <w:szCs w:val="24"/>
        </w:rPr>
        <w:t>ARTitorium</w:t>
      </w:r>
      <w:proofErr w:type="spellEnd"/>
      <w:r w:rsidRPr="00335FB2">
        <w:rPr>
          <w:rFonts w:ascii="Century Gothic" w:eastAsia="Century Gothic" w:hAnsi="Century Gothic" w:cs="Century Gothic"/>
          <w:color w:val="000000"/>
          <w:sz w:val="24"/>
          <w:szCs w:val="24"/>
        </w:rPr>
        <w:t xml:space="preserve"> on Broadway, 271 W Broadway St.</w:t>
      </w:r>
    </w:p>
    <w:p w14:paraId="1EAD5099" w14:textId="0C5202A8" w:rsidR="00335FB2" w:rsidRPr="00335FB2" w:rsidRDefault="00335FB2" w:rsidP="00335FB2">
      <w:pPr>
        <w:pStyle w:val="ListParagraph"/>
        <w:numPr>
          <w:ilvl w:val="0"/>
          <w:numId w:val="1"/>
        </w:numPr>
        <w:pBdr>
          <w:top w:val="nil"/>
          <w:left w:val="nil"/>
          <w:bottom w:val="nil"/>
          <w:right w:val="nil"/>
          <w:between w:val="nil"/>
        </w:pBdr>
        <w:spacing w:after="0" w:line="276" w:lineRule="auto"/>
        <w:rPr>
          <w:rFonts w:ascii="Century Gothic" w:eastAsia="Century Gothic" w:hAnsi="Century Gothic" w:cs="Century Gothic"/>
          <w:color w:val="000000"/>
          <w:sz w:val="24"/>
          <w:szCs w:val="24"/>
        </w:rPr>
      </w:pPr>
      <w:r w:rsidRPr="00335FB2">
        <w:rPr>
          <w:rFonts w:ascii="Century Gothic" w:eastAsia="Century Gothic" w:hAnsi="Century Gothic" w:cs="Century Gothic"/>
          <w:color w:val="000000"/>
          <w:sz w:val="24"/>
          <w:szCs w:val="24"/>
        </w:rPr>
        <w:t>Spare Room Press, 260 B St.</w:t>
      </w:r>
    </w:p>
    <w:p w14:paraId="29653D21" w14:textId="03F7AA74" w:rsidR="00335FB2" w:rsidRPr="00335FB2" w:rsidRDefault="00335FB2" w:rsidP="00335FB2">
      <w:pPr>
        <w:pStyle w:val="ListParagraph"/>
        <w:numPr>
          <w:ilvl w:val="0"/>
          <w:numId w:val="1"/>
        </w:numPr>
        <w:pBdr>
          <w:top w:val="nil"/>
          <w:left w:val="nil"/>
          <w:bottom w:val="nil"/>
          <w:right w:val="nil"/>
          <w:between w:val="nil"/>
        </w:pBdr>
        <w:spacing w:after="0" w:line="276" w:lineRule="auto"/>
        <w:rPr>
          <w:rFonts w:ascii="Century Gothic" w:eastAsia="Century Gothic" w:hAnsi="Century Gothic" w:cs="Century Gothic"/>
          <w:color w:val="000000"/>
          <w:sz w:val="24"/>
          <w:szCs w:val="24"/>
        </w:rPr>
      </w:pPr>
      <w:r w:rsidRPr="00335FB2">
        <w:rPr>
          <w:rFonts w:ascii="Century Gothic" w:eastAsia="Century Gothic" w:hAnsi="Century Gothic" w:cs="Century Gothic"/>
          <w:color w:val="000000"/>
          <w:sz w:val="24"/>
          <w:szCs w:val="24"/>
        </w:rPr>
        <w:t>The Handmade Idaho Shop, 430 Park Ave.</w:t>
      </w:r>
    </w:p>
    <w:p w14:paraId="43782C62" w14:textId="4142B74F" w:rsidR="00335FB2" w:rsidRPr="00335FB2" w:rsidRDefault="00335FB2" w:rsidP="00335FB2">
      <w:pPr>
        <w:pStyle w:val="ListParagraph"/>
        <w:numPr>
          <w:ilvl w:val="0"/>
          <w:numId w:val="1"/>
        </w:numPr>
        <w:pBdr>
          <w:top w:val="nil"/>
          <w:left w:val="nil"/>
          <w:bottom w:val="nil"/>
          <w:right w:val="nil"/>
          <w:between w:val="nil"/>
        </w:pBdr>
        <w:spacing w:after="0" w:line="276" w:lineRule="auto"/>
        <w:rPr>
          <w:rFonts w:ascii="Century Gothic" w:eastAsia="Century Gothic" w:hAnsi="Century Gothic" w:cs="Century Gothic"/>
          <w:color w:val="000000"/>
          <w:sz w:val="24"/>
          <w:szCs w:val="24"/>
        </w:rPr>
      </w:pPr>
      <w:r w:rsidRPr="00335FB2">
        <w:rPr>
          <w:rFonts w:ascii="Century Gothic" w:eastAsia="Century Gothic" w:hAnsi="Century Gothic" w:cs="Century Gothic"/>
          <w:color w:val="000000"/>
          <w:sz w:val="24"/>
          <w:szCs w:val="24"/>
        </w:rPr>
        <w:t>WAC Artist Studios, 496 A St.</w:t>
      </w:r>
    </w:p>
    <w:p w14:paraId="25904A25" w14:textId="78B03632" w:rsidR="00335FB2" w:rsidRPr="00335FB2" w:rsidRDefault="00335FB2" w:rsidP="00335FB2">
      <w:pPr>
        <w:pStyle w:val="ListParagraph"/>
        <w:numPr>
          <w:ilvl w:val="0"/>
          <w:numId w:val="1"/>
        </w:numPr>
        <w:pBdr>
          <w:top w:val="nil"/>
          <w:left w:val="nil"/>
          <w:bottom w:val="nil"/>
          <w:right w:val="nil"/>
          <w:between w:val="nil"/>
        </w:pBdr>
        <w:spacing w:after="0" w:line="276" w:lineRule="auto"/>
        <w:rPr>
          <w:rFonts w:ascii="Century Gothic" w:eastAsia="Century Gothic" w:hAnsi="Century Gothic" w:cs="Century Gothic"/>
          <w:color w:val="000000"/>
          <w:sz w:val="24"/>
          <w:szCs w:val="24"/>
        </w:rPr>
      </w:pPr>
      <w:r w:rsidRPr="00335FB2">
        <w:rPr>
          <w:rFonts w:ascii="Century Gothic" w:eastAsia="Century Gothic" w:hAnsi="Century Gothic" w:cs="Century Gothic"/>
          <w:color w:val="000000"/>
          <w:sz w:val="24"/>
          <w:szCs w:val="24"/>
        </w:rPr>
        <w:t>Willard Arts Center, 450 A St.</w:t>
      </w:r>
    </w:p>
    <w:p w14:paraId="0243E5A6" w14:textId="60D0C3C9" w:rsidR="00335FB2" w:rsidRPr="00335FB2" w:rsidRDefault="00335FB2" w:rsidP="00335FB2">
      <w:pPr>
        <w:pStyle w:val="ListParagraph"/>
        <w:numPr>
          <w:ilvl w:val="0"/>
          <w:numId w:val="1"/>
        </w:numPr>
        <w:pBdr>
          <w:top w:val="nil"/>
          <w:left w:val="nil"/>
          <w:bottom w:val="nil"/>
          <w:right w:val="nil"/>
          <w:between w:val="nil"/>
        </w:pBdr>
        <w:spacing w:after="0" w:line="276" w:lineRule="auto"/>
        <w:rPr>
          <w:rFonts w:ascii="Century Gothic" w:eastAsia="Century Gothic" w:hAnsi="Century Gothic" w:cs="Century Gothic"/>
          <w:color w:val="000000"/>
          <w:sz w:val="24"/>
          <w:szCs w:val="24"/>
        </w:rPr>
      </w:pPr>
      <w:r w:rsidRPr="00335FB2">
        <w:rPr>
          <w:rFonts w:ascii="Century Gothic" w:eastAsia="Century Gothic" w:hAnsi="Century Gothic" w:cs="Century Gothic"/>
          <w:color w:val="000000"/>
          <w:sz w:val="24"/>
          <w:szCs w:val="24"/>
        </w:rPr>
        <w:t>The Art Museum of Eastern Idaho, 300 S Capital Ave.</w:t>
      </w:r>
    </w:p>
    <w:p w14:paraId="27249332" w14:textId="2D8BA573" w:rsidR="00335FB2" w:rsidRDefault="00335FB2" w:rsidP="00335FB2">
      <w:pPr>
        <w:pStyle w:val="ListParagraph"/>
        <w:numPr>
          <w:ilvl w:val="0"/>
          <w:numId w:val="1"/>
        </w:numPr>
        <w:pBdr>
          <w:top w:val="nil"/>
          <w:left w:val="nil"/>
          <w:bottom w:val="nil"/>
          <w:right w:val="nil"/>
          <w:between w:val="nil"/>
        </w:pBdr>
        <w:spacing w:after="0" w:line="276" w:lineRule="auto"/>
        <w:rPr>
          <w:rFonts w:ascii="Century Gothic" w:eastAsia="Century Gothic" w:hAnsi="Century Gothic" w:cs="Century Gothic"/>
          <w:color w:val="000000"/>
          <w:sz w:val="24"/>
          <w:szCs w:val="24"/>
        </w:rPr>
      </w:pPr>
      <w:r w:rsidRPr="00335FB2">
        <w:rPr>
          <w:rFonts w:ascii="Century Gothic" w:eastAsia="Century Gothic" w:hAnsi="Century Gothic" w:cs="Century Gothic"/>
          <w:color w:val="000000"/>
          <w:sz w:val="24"/>
          <w:szCs w:val="24"/>
        </w:rPr>
        <w:t>Eagle Rock Gallery, 315 River Pkwy.</w:t>
      </w:r>
    </w:p>
    <w:p w14:paraId="61570737" w14:textId="136F0EEA" w:rsidR="00AC1EDC" w:rsidRDefault="00AC1EDC" w:rsidP="00AC1EDC">
      <w:pPr>
        <w:pBdr>
          <w:top w:val="nil"/>
          <w:left w:val="nil"/>
          <w:bottom w:val="nil"/>
          <w:right w:val="nil"/>
          <w:between w:val="nil"/>
        </w:pBdr>
        <w:spacing w:after="0" w:line="276" w:lineRule="auto"/>
        <w:rPr>
          <w:rFonts w:ascii="Century Gothic" w:eastAsia="Century Gothic" w:hAnsi="Century Gothic" w:cs="Century Gothic"/>
          <w:color w:val="000000"/>
          <w:sz w:val="24"/>
          <w:szCs w:val="24"/>
        </w:rPr>
      </w:pPr>
    </w:p>
    <w:p w14:paraId="5D034813" w14:textId="12CCAA0A" w:rsidR="00335FB2" w:rsidRPr="00335FB2" w:rsidRDefault="00D464EA" w:rsidP="00335FB2">
      <w:pPr>
        <w:pBdr>
          <w:top w:val="nil"/>
          <w:left w:val="nil"/>
          <w:bottom w:val="nil"/>
          <w:right w:val="nil"/>
          <w:between w:val="nil"/>
        </w:pBdr>
        <w:spacing w:after="0" w:line="276"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w:t>
      </w:r>
      <w:bookmarkStart w:id="0" w:name="_GoBack"/>
      <w:bookmarkEnd w:id="0"/>
      <w:r w:rsidR="00AC1EDC">
        <w:rPr>
          <w:rFonts w:ascii="Century Gothic" w:eastAsia="Century Gothic" w:hAnsi="Century Gothic" w:cs="Century Gothic"/>
          <w:color w:val="000000"/>
          <w:sz w:val="24"/>
          <w:szCs w:val="24"/>
        </w:rPr>
        <w:t xml:space="preserve">Gallery Walk is a fantastic opportunity to view a wide variety of art </w:t>
      </w:r>
      <w:r w:rsidR="00D104B7">
        <w:rPr>
          <w:rFonts w:ascii="Century Gothic" w:eastAsia="Century Gothic" w:hAnsi="Century Gothic" w:cs="Century Gothic"/>
          <w:color w:val="000000"/>
          <w:sz w:val="24"/>
          <w:szCs w:val="24"/>
        </w:rPr>
        <w:t>and make connections</w:t>
      </w:r>
      <w:r w:rsidR="00AC1EDC">
        <w:rPr>
          <w:rFonts w:ascii="Century Gothic" w:eastAsia="Century Gothic" w:hAnsi="Century Gothic" w:cs="Century Gothic"/>
          <w:color w:val="000000"/>
          <w:sz w:val="24"/>
          <w:szCs w:val="24"/>
        </w:rPr>
        <w:t xml:space="preserve">,” says Georgina </w:t>
      </w:r>
      <w:proofErr w:type="spellStart"/>
      <w:r w:rsidR="00AC1EDC">
        <w:rPr>
          <w:rFonts w:ascii="Century Gothic" w:eastAsia="Century Gothic" w:hAnsi="Century Gothic" w:cs="Century Gothic"/>
          <w:color w:val="000000"/>
          <w:sz w:val="24"/>
          <w:szCs w:val="24"/>
        </w:rPr>
        <w:t>Goodlander</w:t>
      </w:r>
      <w:proofErr w:type="spellEnd"/>
      <w:r w:rsidR="00AC1EDC">
        <w:rPr>
          <w:rFonts w:ascii="Century Gothic" w:eastAsia="Century Gothic" w:hAnsi="Century Gothic" w:cs="Century Gothic"/>
          <w:color w:val="000000"/>
          <w:sz w:val="24"/>
          <w:szCs w:val="24"/>
        </w:rPr>
        <w:t>, Visual Arts Director of the Idaho Falls Arts Council, “</w:t>
      </w:r>
      <w:r w:rsidR="00D104B7">
        <w:rPr>
          <w:rFonts w:ascii="Century Gothic" w:eastAsia="Century Gothic" w:hAnsi="Century Gothic" w:cs="Century Gothic"/>
          <w:color w:val="000000"/>
          <w:sz w:val="24"/>
          <w:szCs w:val="24"/>
        </w:rPr>
        <w:t>Our local museums and galleries are amazing and have a lot to offer and we encourage everyone to visit them”.</w:t>
      </w:r>
    </w:p>
    <w:p w14:paraId="09ED0F4C" w14:textId="77777777" w:rsidR="008978C9" w:rsidRDefault="008978C9" w:rsidP="008978C9">
      <w:pPr>
        <w:pBdr>
          <w:top w:val="nil"/>
          <w:left w:val="nil"/>
          <w:bottom w:val="nil"/>
          <w:right w:val="nil"/>
          <w:between w:val="nil"/>
        </w:pBdr>
        <w:spacing w:after="0" w:line="276" w:lineRule="auto"/>
        <w:rPr>
          <w:rFonts w:ascii="Century Gothic" w:eastAsia="Century Gothic" w:hAnsi="Century Gothic" w:cs="Century Gothic"/>
          <w:color w:val="000000"/>
          <w:sz w:val="24"/>
          <w:szCs w:val="24"/>
        </w:rPr>
      </w:pPr>
    </w:p>
    <w:p w14:paraId="66707F85" w14:textId="77777777" w:rsidR="008978C9" w:rsidRDefault="008978C9" w:rsidP="008978C9">
      <w:pPr>
        <w:pBdr>
          <w:top w:val="nil"/>
          <w:left w:val="nil"/>
          <w:bottom w:val="nil"/>
          <w:right w:val="nil"/>
          <w:between w:val="nil"/>
        </w:pBdr>
        <w:spacing w:after="0" w:line="276" w:lineRule="auto"/>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The Idaho Falls Arts Council is a private nonprofit organization which owns and operates: </w:t>
      </w:r>
      <w:proofErr w:type="spellStart"/>
      <w:r>
        <w:rPr>
          <w:rFonts w:ascii="Century Gothic" w:eastAsia="Century Gothic" w:hAnsi="Century Gothic" w:cs="Century Gothic"/>
          <w:color w:val="000000"/>
          <w:sz w:val="20"/>
          <w:szCs w:val="20"/>
        </w:rPr>
        <w:t>ARTitorium</w:t>
      </w:r>
      <w:proofErr w:type="spellEnd"/>
      <w:r>
        <w:rPr>
          <w:rFonts w:ascii="Century Gothic" w:eastAsia="Century Gothic" w:hAnsi="Century Gothic" w:cs="Century Gothic"/>
          <w:color w:val="000000"/>
          <w:sz w:val="20"/>
          <w:szCs w:val="20"/>
        </w:rPr>
        <w:t xml:space="preserve"> on Broadway, The Colonial Theater, and the Willard Arts Center. The mission of IFAC, in cooperation with other arts organizations, is to educate our community and enrich its quality of life by promoting, advocating, and presenting a broad spectrum of visual and performing arts in eastern Idaho. </w:t>
      </w:r>
    </w:p>
    <w:p w14:paraId="04D8F1E7" w14:textId="77777777" w:rsidR="008978C9" w:rsidRPr="00186D13" w:rsidRDefault="008978C9" w:rsidP="008978C9">
      <w:pPr>
        <w:pBdr>
          <w:top w:val="nil"/>
          <w:left w:val="nil"/>
          <w:bottom w:val="nil"/>
          <w:right w:val="nil"/>
          <w:between w:val="nil"/>
        </w:pBdr>
        <w:spacing w:after="0" w:line="276" w:lineRule="auto"/>
        <w:rPr>
          <w:rFonts w:ascii="Century Gothic" w:eastAsia="Century Gothic" w:hAnsi="Century Gothic" w:cs="Century Gothic"/>
          <w:color w:val="000000"/>
          <w:sz w:val="20"/>
          <w:szCs w:val="20"/>
        </w:rPr>
      </w:pPr>
      <w:bookmarkStart w:id="1" w:name="_heading=h.gjdgxs" w:colFirst="0" w:colLast="0"/>
      <w:bookmarkEnd w:id="1"/>
      <w:r>
        <w:rPr>
          <w:rFonts w:ascii="Century Gothic" w:eastAsia="Century Gothic" w:hAnsi="Century Gothic" w:cs="Century Gothic"/>
          <w:color w:val="000000"/>
          <w:sz w:val="20"/>
          <w:szCs w:val="20"/>
        </w:rPr>
        <w:t xml:space="preserve">For questions regarding information contained in this release, please contact </w:t>
      </w:r>
      <w:r>
        <w:rPr>
          <w:rFonts w:ascii="Century Gothic" w:eastAsia="Century Gothic" w:hAnsi="Century Gothic" w:cs="Century Gothic"/>
          <w:sz w:val="20"/>
          <w:szCs w:val="20"/>
        </w:rPr>
        <w:t>Jordyn Eckman</w:t>
      </w:r>
      <w:r>
        <w:rPr>
          <w:rFonts w:ascii="Century Gothic" w:eastAsia="Century Gothic" w:hAnsi="Century Gothic" w:cs="Century Gothic"/>
          <w:color w:val="000000"/>
          <w:sz w:val="20"/>
          <w:szCs w:val="20"/>
        </w:rPr>
        <w:t xml:space="preserve">, Marketing </w:t>
      </w:r>
      <w:r>
        <w:rPr>
          <w:rFonts w:ascii="Century Gothic" w:eastAsia="Century Gothic" w:hAnsi="Century Gothic" w:cs="Century Gothic"/>
          <w:sz w:val="20"/>
          <w:szCs w:val="20"/>
        </w:rPr>
        <w:t>Assistant</w:t>
      </w:r>
      <w:r>
        <w:rPr>
          <w:rFonts w:ascii="Century Gothic" w:eastAsia="Century Gothic" w:hAnsi="Century Gothic" w:cs="Century Gothic"/>
          <w:color w:val="000000"/>
          <w:sz w:val="20"/>
          <w:szCs w:val="20"/>
        </w:rPr>
        <w:t xml:space="preserve">, </w:t>
      </w:r>
      <w:r>
        <w:rPr>
          <w:rFonts w:ascii="Century Gothic" w:eastAsia="Century Gothic" w:hAnsi="Century Gothic" w:cs="Century Gothic"/>
          <w:sz w:val="20"/>
          <w:szCs w:val="20"/>
        </w:rPr>
        <w:t>or at jeckman</w:t>
      </w:r>
      <w:r>
        <w:rPr>
          <w:rFonts w:ascii="Century Gothic" w:eastAsia="Century Gothic" w:hAnsi="Century Gothic" w:cs="Century Gothic"/>
          <w:color w:val="000000"/>
          <w:sz w:val="20"/>
          <w:szCs w:val="20"/>
        </w:rPr>
        <w:t>@idahofallsarts.org or at 208-522-0471</w:t>
      </w:r>
    </w:p>
    <w:p w14:paraId="11C4E391" w14:textId="77777777" w:rsidR="008978C9" w:rsidRPr="007D1BC9" w:rsidRDefault="008978C9" w:rsidP="007D1BC9">
      <w:pPr>
        <w:pStyle w:val="NormalWeb"/>
      </w:pPr>
    </w:p>
    <w:sectPr w:rsidR="008978C9" w:rsidRPr="007D1BC9" w:rsidSect="00C24D71">
      <w:headerReference w:type="default" r:id="rId8"/>
      <w:pgSz w:w="12240" w:h="15840"/>
      <w:pgMar w:top="1440" w:right="1440" w:bottom="1440" w:left="36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2047F3" w14:textId="77777777" w:rsidR="002B4BA2" w:rsidRDefault="002B4BA2" w:rsidP="00C24D71">
      <w:r>
        <w:separator/>
      </w:r>
    </w:p>
  </w:endnote>
  <w:endnote w:type="continuationSeparator" w:id="0">
    <w:p w14:paraId="5006864D" w14:textId="77777777" w:rsidR="002B4BA2" w:rsidRDefault="002B4BA2" w:rsidP="00C24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EEE0C1" w14:textId="77777777" w:rsidR="002B4BA2" w:rsidRDefault="002B4BA2" w:rsidP="00C24D71">
      <w:r>
        <w:separator/>
      </w:r>
    </w:p>
  </w:footnote>
  <w:footnote w:type="continuationSeparator" w:id="0">
    <w:p w14:paraId="368085A9" w14:textId="77777777" w:rsidR="002B4BA2" w:rsidRDefault="002B4BA2" w:rsidP="00C24D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000CC" w14:textId="77777777" w:rsidR="00C24D71" w:rsidRDefault="00F94C08">
    <w:pPr>
      <w:pStyle w:val="Header"/>
    </w:pPr>
    <w:r>
      <w:rPr>
        <w:noProof/>
      </w:rPr>
      <w:drawing>
        <wp:anchor distT="0" distB="0" distL="114300" distR="114300" simplePos="0" relativeHeight="251657728" behindDoc="1" locked="0" layoutInCell="1" allowOverlap="1" wp14:anchorId="075C7F06" wp14:editId="0281BB76">
          <wp:simplePos x="0" y="0"/>
          <wp:positionH relativeFrom="column">
            <wp:posOffset>-2285365</wp:posOffset>
          </wp:positionH>
          <wp:positionV relativeFrom="paragraph">
            <wp:posOffset>-457200</wp:posOffset>
          </wp:positionV>
          <wp:extent cx="7772400" cy="10058400"/>
          <wp:effectExtent l="0" t="0" r="0" b="0"/>
          <wp:wrapNone/>
          <wp:docPr id="1"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120D98"/>
    <w:multiLevelType w:val="hybridMultilevel"/>
    <w:tmpl w:val="58042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8C9"/>
    <w:rsid w:val="000564D3"/>
    <w:rsid w:val="00097D39"/>
    <w:rsid w:val="000B7E11"/>
    <w:rsid w:val="00141624"/>
    <w:rsid w:val="00202E13"/>
    <w:rsid w:val="0022102B"/>
    <w:rsid w:val="002B4BA2"/>
    <w:rsid w:val="00335FB2"/>
    <w:rsid w:val="003B0683"/>
    <w:rsid w:val="0042205A"/>
    <w:rsid w:val="00590153"/>
    <w:rsid w:val="005929B1"/>
    <w:rsid w:val="00607469"/>
    <w:rsid w:val="00621FC1"/>
    <w:rsid w:val="00635730"/>
    <w:rsid w:val="007928F7"/>
    <w:rsid w:val="007D1BC9"/>
    <w:rsid w:val="008978C9"/>
    <w:rsid w:val="00926A4A"/>
    <w:rsid w:val="009F3929"/>
    <w:rsid w:val="00AC1EDC"/>
    <w:rsid w:val="00AF6CBD"/>
    <w:rsid w:val="00B807BD"/>
    <w:rsid w:val="00C24D71"/>
    <w:rsid w:val="00C801E3"/>
    <w:rsid w:val="00D104B7"/>
    <w:rsid w:val="00D464EA"/>
    <w:rsid w:val="00D966D0"/>
    <w:rsid w:val="00E2283C"/>
    <w:rsid w:val="00E33549"/>
    <w:rsid w:val="00F712E2"/>
    <w:rsid w:val="00F94C08"/>
    <w:rsid w:val="00FC5D3E"/>
    <w:rsid w:val="00FE5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EB1688"/>
  <w15:chartTrackingRefBased/>
  <w15:docId w15:val="{67A8641D-BD96-5046-9095-BDD1C2D11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78C9"/>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4D71"/>
    <w:pPr>
      <w:tabs>
        <w:tab w:val="center" w:pos="4680"/>
        <w:tab w:val="right" w:pos="9360"/>
      </w:tabs>
    </w:pPr>
  </w:style>
  <w:style w:type="character" w:customStyle="1" w:styleId="HeaderChar">
    <w:name w:val="Header Char"/>
    <w:link w:val="Header"/>
    <w:uiPriority w:val="99"/>
    <w:rsid w:val="00C24D71"/>
    <w:rPr>
      <w:sz w:val="24"/>
      <w:szCs w:val="24"/>
    </w:rPr>
  </w:style>
  <w:style w:type="paragraph" w:styleId="Footer">
    <w:name w:val="footer"/>
    <w:basedOn w:val="Normal"/>
    <w:link w:val="FooterChar"/>
    <w:uiPriority w:val="99"/>
    <w:unhideWhenUsed/>
    <w:rsid w:val="00C24D71"/>
    <w:pPr>
      <w:tabs>
        <w:tab w:val="center" w:pos="4680"/>
        <w:tab w:val="right" w:pos="9360"/>
      </w:tabs>
    </w:pPr>
  </w:style>
  <w:style w:type="character" w:customStyle="1" w:styleId="FooterChar">
    <w:name w:val="Footer Char"/>
    <w:link w:val="Footer"/>
    <w:uiPriority w:val="99"/>
    <w:rsid w:val="00C24D71"/>
    <w:rPr>
      <w:sz w:val="24"/>
      <w:szCs w:val="24"/>
    </w:rPr>
  </w:style>
  <w:style w:type="paragraph" w:styleId="NormalWeb">
    <w:name w:val="Normal (Web)"/>
    <w:basedOn w:val="Normal"/>
    <w:uiPriority w:val="99"/>
    <w:unhideWhenUsed/>
    <w:rsid w:val="007D1BC9"/>
    <w:pPr>
      <w:spacing w:before="100" w:beforeAutospacing="1" w:after="100" w:afterAutospacing="1"/>
    </w:pPr>
    <w:rPr>
      <w:rFonts w:ascii="Times New Roman" w:eastAsia="Times New Roman" w:hAnsi="Times New Roman"/>
    </w:rPr>
  </w:style>
  <w:style w:type="paragraph" w:styleId="ListParagraph">
    <w:name w:val="List Paragraph"/>
    <w:basedOn w:val="Normal"/>
    <w:uiPriority w:val="34"/>
    <w:qFormat/>
    <w:rsid w:val="00335F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818091">
      <w:bodyDiv w:val="1"/>
      <w:marLeft w:val="0"/>
      <w:marRight w:val="0"/>
      <w:marTop w:val="0"/>
      <w:marBottom w:val="0"/>
      <w:divBdr>
        <w:top w:val="none" w:sz="0" w:space="0" w:color="auto"/>
        <w:left w:val="none" w:sz="0" w:space="0" w:color="auto"/>
        <w:bottom w:val="none" w:sz="0" w:space="0" w:color="auto"/>
        <w:right w:val="none" w:sz="0" w:space="0" w:color="auto"/>
      </w:divBdr>
      <w:divsChild>
        <w:div w:id="517548556">
          <w:marLeft w:val="0"/>
          <w:marRight w:val="0"/>
          <w:marTop w:val="0"/>
          <w:marBottom w:val="0"/>
          <w:divBdr>
            <w:top w:val="none" w:sz="0" w:space="0" w:color="auto"/>
            <w:left w:val="none" w:sz="0" w:space="0" w:color="auto"/>
            <w:bottom w:val="none" w:sz="0" w:space="0" w:color="auto"/>
            <w:right w:val="none" w:sz="0" w:space="0" w:color="auto"/>
          </w:divBdr>
          <w:divsChild>
            <w:div w:id="1776708766">
              <w:marLeft w:val="0"/>
              <w:marRight w:val="0"/>
              <w:marTop w:val="0"/>
              <w:marBottom w:val="0"/>
              <w:divBdr>
                <w:top w:val="none" w:sz="0" w:space="0" w:color="auto"/>
                <w:left w:val="none" w:sz="0" w:space="0" w:color="auto"/>
                <w:bottom w:val="none" w:sz="0" w:space="0" w:color="auto"/>
                <w:right w:val="none" w:sz="0" w:space="0" w:color="auto"/>
              </w:divBdr>
              <w:divsChild>
                <w:div w:id="171727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eckman/Desktop/IFAC/Letter%20Head/2021NEW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63E28-8BFC-9543-A9FA-D0BC88D12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2021NEWLetterhead.dot</Template>
  <TotalTime>28</TotalTime>
  <Pages>1</Pages>
  <Words>230</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cp:lastPrinted>2021-11-10T22:46:00Z</cp:lastPrinted>
  <dcterms:created xsi:type="dcterms:W3CDTF">2022-05-25T22:15:00Z</dcterms:created>
  <dcterms:modified xsi:type="dcterms:W3CDTF">2022-05-26T20:26:00Z</dcterms:modified>
</cp:coreProperties>
</file>